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3E" w:rsidRPr="003A12DA" w:rsidRDefault="004B053E" w:rsidP="004B053E">
      <w:pPr>
        <w:pStyle w:val="a6"/>
        <w:rPr>
          <w:szCs w:val="28"/>
        </w:rPr>
      </w:pPr>
      <w:r w:rsidRPr="003A12DA">
        <w:rPr>
          <w:szCs w:val="28"/>
        </w:rPr>
        <w:t>АДМИНИСТРАЦИЯ</w:t>
      </w:r>
    </w:p>
    <w:p w:rsidR="004B053E" w:rsidRPr="003A12DA" w:rsidRDefault="004B053E" w:rsidP="004B053E">
      <w:pPr>
        <w:pStyle w:val="a6"/>
        <w:rPr>
          <w:szCs w:val="28"/>
        </w:rPr>
      </w:pPr>
      <w:r w:rsidRPr="003A12DA">
        <w:rPr>
          <w:szCs w:val="28"/>
        </w:rPr>
        <w:t>БУЗИНОВСКОГО СЕЛЬСКОГО ПОСЕЛЕНИЯ</w:t>
      </w:r>
    </w:p>
    <w:p w:rsidR="004B053E" w:rsidRPr="003A12DA" w:rsidRDefault="004B053E" w:rsidP="004B053E">
      <w:pPr>
        <w:pStyle w:val="a6"/>
        <w:rPr>
          <w:szCs w:val="28"/>
        </w:rPr>
      </w:pPr>
      <w:r w:rsidRPr="003A12DA">
        <w:rPr>
          <w:szCs w:val="28"/>
        </w:rPr>
        <w:t>КАЛАЧЕВСКОГО МУНИЦИПАЛЬНОГО РАЙОНА</w:t>
      </w:r>
    </w:p>
    <w:p w:rsidR="004B053E" w:rsidRPr="003A12DA" w:rsidRDefault="004B053E" w:rsidP="004B053E">
      <w:pPr>
        <w:pStyle w:val="a6"/>
        <w:pBdr>
          <w:between w:val="thinThickSmallGap" w:sz="36" w:space="1" w:color="auto"/>
        </w:pBdr>
        <w:rPr>
          <w:szCs w:val="28"/>
        </w:rPr>
      </w:pPr>
      <w:r w:rsidRPr="003A12DA">
        <w:rPr>
          <w:szCs w:val="28"/>
        </w:rPr>
        <w:t>ВОЛГОГРАДСКОЙ ОБЛАСТИ</w:t>
      </w:r>
    </w:p>
    <w:p w:rsidR="004B053E" w:rsidRPr="0065510E" w:rsidRDefault="004B053E" w:rsidP="004B053E">
      <w:pPr>
        <w:pStyle w:val="a6"/>
        <w:pBdr>
          <w:between w:val="thinThickSmallGap" w:sz="36" w:space="1" w:color="auto"/>
        </w:pBdr>
        <w:rPr>
          <w:b w:val="0"/>
          <w:szCs w:val="28"/>
        </w:rPr>
      </w:pPr>
    </w:p>
    <w:p w:rsidR="004B053E" w:rsidRDefault="004B053E" w:rsidP="000D33E2">
      <w:pPr>
        <w:shd w:val="clear" w:color="auto" w:fill="FFFFFF"/>
        <w:spacing w:after="0" w:line="322" w:lineRule="atLeast"/>
        <w:ind w:left="283" w:right="559"/>
        <w:jc w:val="center"/>
        <w:rPr>
          <w:rFonts w:ascii="Times New Roman" w:eastAsia="Times New Roman" w:hAnsi="Times New Roman" w:cs="Times New Roman"/>
          <w:b/>
          <w:bCs/>
          <w:color w:val="4F4F4F"/>
          <w:spacing w:val="16"/>
          <w:sz w:val="24"/>
          <w:szCs w:val="24"/>
          <w:lang w:eastAsia="ru-RU"/>
        </w:rPr>
      </w:pPr>
    </w:p>
    <w:p w:rsidR="004B053E" w:rsidRDefault="004B053E" w:rsidP="000D33E2">
      <w:pPr>
        <w:shd w:val="clear" w:color="auto" w:fill="FFFFFF"/>
        <w:spacing w:after="0" w:line="322" w:lineRule="atLeast"/>
        <w:ind w:left="283" w:right="559"/>
        <w:jc w:val="center"/>
        <w:rPr>
          <w:rFonts w:ascii="Times New Roman" w:eastAsia="Times New Roman" w:hAnsi="Times New Roman" w:cs="Times New Roman"/>
          <w:b/>
          <w:bCs/>
          <w:color w:val="4F4F4F"/>
          <w:spacing w:val="16"/>
          <w:sz w:val="24"/>
          <w:szCs w:val="24"/>
          <w:lang w:eastAsia="ru-RU"/>
        </w:rPr>
      </w:pPr>
    </w:p>
    <w:p w:rsidR="000D33E2" w:rsidRPr="000D33E2" w:rsidRDefault="000D33E2" w:rsidP="000D33E2">
      <w:pPr>
        <w:shd w:val="clear" w:color="auto" w:fill="FFFFFF"/>
        <w:spacing w:after="0" w:line="322" w:lineRule="atLeast"/>
        <w:ind w:left="283" w:right="559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pacing w:val="16"/>
          <w:sz w:val="24"/>
          <w:szCs w:val="24"/>
          <w:lang w:eastAsia="ru-RU"/>
        </w:rPr>
        <w:t>ПОСТАНОВЛЕНИЕ</w:t>
      </w:r>
    </w:p>
    <w:p w:rsidR="000D33E2" w:rsidRPr="000D33E2" w:rsidRDefault="000D33E2" w:rsidP="000D33E2">
      <w:pPr>
        <w:shd w:val="clear" w:color="auto" w:fill="FFFFFF"/>
        <w:spacing w:after="0" w:line="322" w:lineRule="atLeast"/>
        <w:ind w:left="283" w:right="559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pacing w:val="16"/>
          <w:sz w:val="24"/>
          <w:szCs w:val="24"/>
          <w:lang w:eastAsia="ru-RU"/>
        </w:rPr>
        <w:t> </w:t>
      </w:r>
    </w:p>
    <w:p w:rsidR="000D33E2" w:rsidRPr="000D33E2" w:rsidRDefault="00D4028B" w:rsidP="00D4028B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pacing w:val="7"/>
          <w:sz w:val="24"/>
          <w:szCs w:val="24"/>
          <w:bdr w:val="none" w:sz="0" w:space="0" w:color="auto" w:frame="1"/>
          <w:lang w:eastAsia="ru-RU"/>
        </w:rPr>
        <w:t>от 6  ноября  2014</w:t>
      </w:r>
      <w:r w:rsidR="000D33E2" w:rsidRPr="000D33E2">
        <w:rPr>
          <w:rFonts w:ascii="Times New Roman" w:eastAsia="Times New Roman" w:hAnsi="Times New Roman" w:cs="Times New Roman"/>
          <w:color w:val="4F4F4F"/>
          <w:spacing w:val="7"/>
          <w:sz w:val="24"/>
          <w:szCs w:val="24"/>
          <w:bdr w:val="none" w:sz="0" w:space="0" w:color="auto" w:frame="1"/>
          <w:lang w:eastAsia="ru-RU"/>
        </w:rPr>
        <w:t xml:space="preserve"> года                              № </w:t>
      </w:r>
      <w:r>
        <w:rPr>
          <w:rFonts w:ascii="Times New Roman" w:eastAsia="Times New Roman" w:hAnsi="Times New Roman" w:cs="Times New Roman"/>
          <w:color w:val="4F4F4F"/>
          <w:spacing w:val="7"/>
          <w:sz w:val="24"/>
          <w:szCs w:val="24"/>
          <w:bdr w:val="none" w:sz="0" w:space="0" w:color="auto" w:frame="1"/>
          <w:lang w:eastAsia="ru-RU"/>
        </w:rPr>
        <w:t>44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 создании и организации деятельности добровольной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пожарной    охраны,   порядке    её   взаимодействия   </w:t>
      </w:r>
      <w:proofErr w:type="gramStart"/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</w:t>
      </w:r>
      <w:proofErr w:type="gramEnd"/>
    </w:p>
    <w:p w:rsidR="000D33E2" w:rsidRPr="000D33E2" w:rsidRDefault="000D33E2" w:rsidP="000D33E2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другими видами пожарной охраны 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 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69-ФЗ «О пожарной безопасности» в редакции Федерального Закона от 08.08.2004 года,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pacing w:val="-2"/>
          <w:sz w:val="24"/>
          <w:szCs w:val="24"/>
          <w:lang w:eastAsia="ru-RU"/>
        </w:rPr>
        <w:t>ПОСТАНОВЛЯЮ: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1. Утвердить Положение о создании и организации деятельности добровольной пожарной охраны, порядке её взаимодействия с другими видами пожарной охраны  (приложение № 1).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2. Считать утратившим сил</w:t>
      </w:r>
      <w:r w:rsidR="004B053E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у постановление Главы Бузиновского 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</w:t>
      </w:r>
      <w:r w:rsidR="004B053E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ия №  30 от 17.11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.2009 года «О создании и организации деятельности добровольной пожарной охраны, порядок ее взаимодействия с другими видами пожарной охраны».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  3</w:t>
      </w:r>
      <w:r w:rsidRPr="000D33E2">
        <w:rPr>
          <w:rFonts w:ascii="Times New Roman" w:eastAsia="Times New Roman" w:hAnsi="Times New Roman" w:cs="Times New Roman"/>
          <w:color w:val="4F4F4F"/>
          <w:spacing w:val="-2"/>
          <w:sz w:val="24"/>
          <w:szCs w:val="24"/>
          <w:bdr w:val="none" w:sz="0" w:space="0" w:color="auto" w:frame="1"/>
          <w:lang w:eastAsia="ru-RU"/>
        </w:rPr>
        <w:t>. Настоящее постановление подлежит обнародованию.</w:t>
      </w:r>
    </w:p>
    <w:p w:rsidR="000D33E2" w:rsidRPr="000D33E2" w:rsidRDefault="000D33E2" w:rsidP="000D33E2">
      <w:pPr>
        <w:numPr>
          <w:ilvl w:val="0"/>
          <w:numId w:val="1"/>
        </w:numPr>
        <w:shd w:val="clear" w:color="auto" w:fill="FFFFFF"/>
        <w:spacing w:after="0" w:line="249" w:lineRule="atLeast"/>
        <w:ind w:left="184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4.</w:t>
      </w:r>
      <w:proofErr w:type="gramStart"/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 исполнением настоящего постановления оставляю за собой.</w:t>
      </w:r>
    </w:p>
    <w:p w:rsidR="000D33E2" w:rsidRPr="000D33E2" w:rsidRDefault="000D33E2" w:rsidP="000D33E2">
      <w:pPr>
        <w:shd w:val="clear" w:color="auto" w:fill="FFFFFF"/>
        <w:spacing w:after="0" w:line="322" w:lineRule="atLeast"/>
        <w:ind w:right="1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0D33E2" w:rsidRPr="000D33E2" w:rsidRDefault="000D33E2" w:rsidP="000D33E2">
      <w:pPr>
        <w:shd w:val="clear" w:color="auto" w:fill="FFFFFF"/>
        <w:spacing w:after="0" w:line="322" w:lineRule="atLeast"/>
        <w:ind w:right="1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4B053E" w:rsidRDefault="004B053E" w:rsidP="004B053E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Глава Бузиновского </w:t>
      </w:r>
    </w:p>
    <w:p w:rsidR="000D33E2" w:rsidRPr="000D33E2" w:rsidRDefault="000D33E2" w:rsidP="004B053E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сельского поселения                                    </w:t>
      </w:r>
      <w:r w:rsidR="004B053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В.Ф. </w:t>
      </w:r>
      <w:proofErr w:type="spellStart"/>
      <w:r w:rsidR="004B053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Нижегородов</w:t>
      </w:r>
      <w:proofErr w:type="spellEnd"/>
    </w:p>
    <w:p w:rsidR="000D33E2" w:rsidRPr="000D33E2" w:rsidRDefault="000D33E2" w:rsidP="000D33E2">
      <w:pPr>
        <w:shd w:val="clear" w:color="auto" w:fill="FFFFFF"/>
        <w:spacing w:after="0" w:line="207" w:lineRule="atLeas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right"/>
        <w:outlineLvl w:val="1"/>
        <w:rPr>
          <w:rFonts w:ascii="Georgia" w:eastAsia="Times New Roman" w:hAnsi="Georgia" w:cs="Times New Roman"/>
          <w:b/>
          <w:bCs/>
          <w:color w:val="4F4F4F"/>
          <w:sz w:val="17"/>
          <w:szCs w:val="17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right"/>
        <w:outlineLvl w:val="1"/>
        <w:rPr>
          <w:rFonts w:ascii="Georgia" w:eastAsia="Times New Roman" w:hAnsi="Georgia" w:cs="Times New Roman"/>
          <w:b/>
          <w:bCs/>
          <w:color w:val="4F4F4F"/>
          <w:sz w:val="17"/>
          <w:szCs w:val="17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righ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к постановлению Главы</w:t>
      </w:r>
    </w:p>
    <w:p w:rsidR="000D33E2" w:rsidRPr="000D33E2" w:rsidRDefault="004B053E" w:rsidP="000D33E2">
      <w:pPr>
        <w:shd w:val="clear" w:color="auto" w:fill="FFFFFF"/>
        <w:spacing w:after="0" w:line="207" w:lineRule="atLeast"/>
        <w:jc w:val="righ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Бузиновского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right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от 04.06.2011 года  № 10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center"/>
        <w:outlineLvl w:val="1"/>
        <w:rPr>
          <w:rFonts w:ascii="Georgia" w:eastAsia="Times New Roman" w:hAnsi="Georgia" w:cs="Times New Roman"/>
          <w:b/>
          <w:bCs/>
          <w:color w:val="4F4F4F"/>
          <w:sz w:val="17"/>
          <w:szCs w:val="17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 создании и организации деятельности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добровольной пожарной охраны, </w:t>
      </w:r>
      <w:proofErr w:type="gramStart"/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порядке</w:t>
      </w:r>
      <w:proofErr w:type="gramEnd"/>
    </w:p>
    <w:p w:rsidR="000D33E2" w:rsidRPr="000D33E2" w:rsidRDefault="000D33E2" w:rsidP="000D33E2">
      <w:pPr>
        <w:shd w:val="clear" w:color="auto" w:fill="FFFFFF"/>
        <w:spacing w:after="0" w:line="207" w:lineRule="atLeast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её взаимодействия с другими видами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center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пожарной охраны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1. Настоящий Порядок регламентирует создание формирований добровольной пожарной</w:t>
      </w:r>
      <w:r w:rsidR="00CE671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охраны на территории Бузиновского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 независимо от наличия подразделений Государственной противопожарной службы или ведомственной пожарной охраны.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  2. Формирования добровольной пожарной охраны создаются в виде добровольных пожарных дружин и команд и входят в систему обеспечения </w:t>
      </w:r>
      <w:r w:rsidR="00CE671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пожарной безопасности Бузиновского 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0D33E2" w:rsidRPr="000D33E2" w:rsidRDefault="000D33E2" w:rsidP="000D33E2">
      <w:pPr>
        <w:numPr>
          <w:ilvl w:val="0"/>
          <w:numId w:val="2"/>
        </w:numPr>
        <w:shd w:val="clear" w:color="auto" w:fill="FFFFFF"/>
        <w:spacing w:after="0" w:line="221" w:lineRule="atLeast"/>
        <w:ind w:left="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Добровольная пожарная дружина осуществляет деятельность без использования пожарных машин.</w:t>
      </w:r>
    </w:p>
    <w:p w:rsidR="000D33E2" w:rsidRPr="000D33E2" w:rsidRDefault="000D33E2" w:rsidP="000D33E2">
      <w:pPr>
        <w:numPr>
          <w:ilvl w:val="0"/>
          <w:numId w:val="2"/>
        </w:numPr>
        <w:shd w:val="clear" w:color="auto" w:fill="FFFFFF"/>
        <w:spacing w:after="0" w:line="221" w:lineRule="atLeast"/>
        <w:ind w:left="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Добровольная пожарная команда осуществляет деятельность с использованием пожарных машин.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3. Добровольные пожарные команды подразделяются на разряды: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bdr w:val="none" w:sz="0" w:space="0" w:color="auto" w:frame="1"/>
          <w:lang w:eastAsia="ru-RU"/>
        </w:rPr>
        <w:t>первого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bdr w:val="none" w:sz="0" w:space="0" w:color="auto" w:frame="1"/>
          <w:lang w:eastAsia="ru-RU"/>
        </w:rPr>
        <w:t>второг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bdr w:val="none" w:sz="0" w:space="0" w:color="auto" w:frame="1"/>
          <w:lang w:eastAsia="ru-RU"/>
        </w:rPr>
        <w:t>третьего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4. Подразделения добровольной пожарной охраны создаются, реорганизуются и ликвидируются по решению руководителя организации (объекта).</w:t>
      </w:r>
    </w:p>
    <w:p w:rsidR="000D33E2" w:rsidRPr="000D33E2" w:rsidRDefault="00CE671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5. Глава Бузиновского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 в течение 10 дней информирует подразделение ГПС, в районе вые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зда которого находится Бузиновское 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сельское поселение о создании, реорганизации или ликвидации подразделения добровольной пожарной охраны.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    6. Начальник подразделения добровольной пожарной охраны назначается руководителем организации (объекта).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          7. На подразделения добровольной пожарной охраны возглавляются следующие основные задачи: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- осуществление профилактики пожаров;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- участие в тушении пожаров и проведении аварийно-спасательных работ.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8.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 - участвуют в контроле соблюдения требований пожарной безоп</w:t>
      </w:r>
      <w:r w:rsidR="00CE671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асности на территории Бузиновского 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 - принимают участие в обучении мерам пожарной безопасност</w:t>
      </w:r>
      <w:r w:rsidR="00CE671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и  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работоспособного населения и пенсионеров, а также в осуществлении их подготовки к действиям при возникновении пожара;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 - проводят противопожарную пропаганду;</w:t>
      </w:r>
    </w:p>
    <w:p w:rsidR="000D33E2" w:rsidRPr="000D33E2" w:rsidRDefault="000D33E2" w:rsidP="00CE671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 - участвуют в тушении пожаров.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9.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10. Личный состав добровольной пожарной охраны </w:t>
      </w:r>
      <w:r w:rsidR="00CE671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состоит  из  добровольных  пожарных  дружинников  и  добровольной  пожарной  команды  третьего  разряда.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11. 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</w:t>
      </w:r>
    </w:p>
    <w:p w:rsidR="000D33E2" w:rsidRPr="000D33E2" w:rsidRDefault="000D33E2" w:rsidP="00CE671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lastRenderedPageBreak/>
        <w:t>            12. Участниками территориальной добровольной пожарной команды или территориальной добровольной пожарной дружины могут быть добровольные пожарные, прожи</w:t>
      </w:r>
      <w:r w:rsidR="00CE671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вающие на территории  Бузиновского 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 в районе обслуживания данной добровольной пожарной команды или добровольной пожарной дружины.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08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пожарных, в </w:t>
      </w:r>
      <w:proofErr w:type="gramStart"/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установленном действующим законодательством.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20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13.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руководителем, который назначается на должность и освобождается от должности решением ее учредителя (учредителей).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08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14.  </w:t>
      </w:r>
      <w:proofErr w:type="gramStart"/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</w:t>
      </w:r>
      <w:r w:rsidR="005751B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объектов и территории Бузиновского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 или на базе учебных центров (пунктов) Государственной противопожарной службы, пожарно-технических образовательных учреждений, а также других организаций, имеющих лицензию на обучение.        </w:t>
      </w:r>
      <w:proofErr w:type="gramEnd"/>
    </w:p>
    <w:p w:rsidR="000D33E2" w:rsidRPr="000D33E2" w:rsidRDefault="000D33E2" w:rsidP="000D33E2">
      <w:pPr>
        <w:shd w:val="clear" w:color="auto" w:fill="FFFFFF"/>
        <w:spacing w:after="0" w:line="207" w:lineRule="atLeast"/>
        <w:ind w:firstLine="708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15. Основанием для исключения гражданина из числа добровольных пожарных является: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личное заявление;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несоответствие квалификационным требованиям, установленным для добровольных пожарных;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состояние здоровья, не позволяющее работать в пожарной охране;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 - совершение действий, несовместимых с пребыванием в добровольной пожарной охране.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16. Добровольным пожарным предоставляется право:</w:t>
      </w:r>
    </w:p>
    <w:p w:rsidR="000D33E2" w:rsidRPr="000D33E2" w:rsidRDefault="000D33E2" w:rsidP="005751BC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участвовать в деятельности по обеспечению пожарной безопа</w:t>
      </w:r>
      <w:r w:rsidR="005751B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сности на  территории Бузиновского 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сельского поселения;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проникать в места распространения (возможного распространения) пожаров и их опасных проявлений;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на безвозмездной основе проходить медицинские комиссии в учреждениях здравоохранения муниципального образования.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17. На добровольных пожарных возглавляются обязанности: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соблюдать меры пожарной безопасности;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выполнять требования, предъявляемые к добровольным пожарным;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- участвовать в деятельности пожарной охраны;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</w:t>
      </w:r>
      <w:r w:rsidR="005751B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 - осуществлять дежурство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в соответствии с графиком, утверждённым соответствующим руководителем органа местного </w:t>
      </w:r>
      <w:r w:rsidR="005751B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самоуправления</w:t>
      </w:r>
      <w:proofErr w:type="gramStart"/>
      <w:r w:rsidR="005751B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0D33E2" w:rsidRPr="000D33E2" w:rsidRDefault="000D33E2" w:rsidP="005751BC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  <w:r w:rsidR="005751BC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- соблюдать 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дисциплину и правила охраны труда;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    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0D33E2" w:rsidRPr="000D33E2" w:rsidRDefault="005F3CFD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            18. Организация 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дежурства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добровольной  команды  и  добровольной  пожарной  дружины осуществляется  по  месту  проживания.</w:t>
      </w:r>
    </w:p>
    <w:p w:rsidR="000D33E2" w:rsidRPr="000D33E2" w:rsidRDefault="005F3CFD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19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. Для своевременного реагирования на пожары начальником подразделе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ния добровольной пожарной команды 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определяется порядок сбора добровольных пожарных и способ их доставки к месту пожара.</w:t>
      </w:r>
    </w:p>
    <w:p w:rsidR="000D33E2" w:rsidRPr="000D33E2" w:rsidRDefault="005F3CFD" w:rsidP="005F3CFD">
      <w:pPr>
        <w:shd w:val="clear" w:color="auto" w:fill="FFFFFF"/>
        <w:spacing w:after="0" w:line="207" w:lineRule="atLeast"/>
        <w:ind w:firstLine="708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lastRenderedPageBreak/>
        <w:t>20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. Порядок взаимодействия с другими подразделениями пожарной охраны и выполнения задач по тушению пожаров личный сос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тав добровольной пожарной команды 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руководствуется нормативными правовыми актами ГПС.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</w:t>
      </w:r>
      <w:r w:rsidR="005F3CFD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 21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. Подразделе</w:t>
      </w:r>
      <w:r w:rsidR="005F3CFD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ния добровольной пожарной команды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в обязательном порядке привлекаются к проведению пожарно-тактических учений (занятий).</w:t>
      </w:r>
    </w:p>
    <w:p w:rsidR="000D33E2" w:rsidRPr="000D33E2" w:rsidRDefault="005F3CFD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22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  <w:r w:rsidR="005F3CFD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           23. Глава  Бузиновского 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  в соответствии с действующим законодательством Российской Федерации предоставляет подразделению добровольной пожарной охраны в безвозмездно</w:t>
      </w:r>
      <w:r w:rsidR="005F3CFD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е пользование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, необходимые для осущес</w:t>
      </w:r>
      <w:r w:rsidR="005F3CFD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твления их деятельности</w:t>
      </w: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пожарно-техническое вооружение и пожарную технику.</w:t>
      </w:r>
    </w:p>
    <w:p w:rsidR="000D33E2" w:rsidRPr="000D33E2" w:rsidRDefault="005F3CFD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           24.</w:t>
      </w:r>
      <w:r w:rsidR="000D33E2"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0D33E2" w:rsidRPr="000D33E2" w:rsidRDefault="000D33E2" w:rsidP="005F3CFD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  <w:r w:rsidRPr="000D33E2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</w:p>
    <w:p w:rsidR="000D33E2" w:rsidRDefault="005F3CFD" w:rsidP="000D33E2">
      <w:pPr>
        <w:pStyle w:val="a3"/>
        <w:shd w:val="clear" w:color="auto" w:fill="FFFFFF"/>
        <w:spacing w:before="0" w:beforeAutospacing="0" w:after="0" w:afterAutospacing="0" w:line="207" w:lineRule="atLeast"/>
        <w:jc w:val="both"/>
        <w:rPr>
          <w:rFonts w:ascii="Helvetica" w:hAnsi="Helvetica" w:cs="Helvetica"/>
          <w:color w:val="4F4F4F"/>
          <w:sz w:val="14"/>
          <w:szCs w:val="14"/>
        </w:rPr>
      </w:pPr>
      <w:r>
        <w:rPr>
          <w:color w:val="4F4F4F"/>
          <w:bdr w:val="none" w:sz="0" w:space="0" w:color="auto" w:frame="1"/>
        </w:rPr>
        <w:t>            25</w:t>
      </w:r>
      <w:r w:rsidR="000D33E2" w:rsidRPr="000D33E2">
        <w:rPr>
          <w:color w:val="4F4F4F"/>
          <w:bdr w:val="none" w:sz="0" w:space="0" w:color="auto" w:frame="1"/>
        </w:rPr>
        <w:t>. Добровольным пожарным предоставляются социальные гарантии, устанавливаем</w:t>
      </w:r>
      <w:r w:rsidR="000D33E2">
        <w:rPr>
          <w:color w:val="4F4F4F"/>
          <w:bdr w:val="none" w:sz="0" w:space="0" w:color="auto" w:frame="1"/>
        </w:rPr>
        <w:t>ые органами государственной власти субъектов Российской Федерации (органами местного самоуправления).</w:t>
      </w:r>
    </w:p>
    <w:p w:rsidR="000D33E2" w:rsidRDefault="000D33E2" w:rsidP="000D33E2">
      <w:pPr>
        <w:pStyle w:val="a3"/>
        <w:shd w:val="clear" w:color="auto" w:fill="FFFFFF"/>
        <w:spacing w:before="0" w:beforeAutospacing="0" w:after="0" w:afterAutospacing="0" w:line="207" w:lineRule="atLeast"/>
        <w:jc w:val="both"/>
        <w:rPr>
          <w:rFonts w:ascii="Helvetica" w:hAnsi="Helvetica" w:cs="Helvetica"/>
          <w:color w:val="4F4F4F"/>
          <w:sz w:val="14"/>
          <w:szCs w:val="14"/>
        </w:rPr>
      </w:pPr>
    </w:p>
    <w:p w:rsidR="000D33E2" w:rsidRPr="000D33E2" w:rsidRDefault="000D33E2" w:rsidP="000D33E2">
      <w:pPr>
        <w:shd w:val="clear" w:color="auto" w:fill="FFFFFF"/>
        <w:spacing w:after="0" w:line="207" w:lineRule="atLeast"/>
        <w:jc w:val="both"/>
        <w:rPr>
          <w:rFonts w:ascii="Helvetica" w:eastAsia="Times New Roman" w:hAnsi="Helvetica" w:cs="Helvetica"/>
          <w:color w:val="4F4F4F"/>
          <w:sz w:val="14"/>
          <w:szCs w:val="14"/>
          <w:lang w:eastAsia="ru-RU"/>
        </w:rPr>
      </w:pPr>
    </w:p>
    <w:p w:rsidR="00BC7C2E" w:rsidRDefault="003A12DA"/>
    <w:sectPr w:rsidR="00BC7C2E" w:rsidSect="00F8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AA2"/>
    <w:multiLevelType w:val="multilevel"/>
    <w:tmpl w:val="CBEC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3E86"/>
    <w:multiLevelType w:val="multilevel"/>
    <w:tmpl w:val="52A4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33E2"/>
    <w:rsid w:val="000D33E2"/>
    <w:rsid w:val="003A12DA"/>
    <w:rsid w:val="004B053E"/>
    <w:rsid w:val="00541CDE"/>
    <w:rsid w:val="00566F13"/>
    <w:rsid w:val="005751BC"/>
    <w:rsid w:val="005F3CFD"/>
    <w:rsid w:val="00BC40C0"/>
    <w:rsid w:val="00CE6712"/>
    <w:rsid w:val="00D4028B"/>
    <w:rsid w:val="00F84A97"/>
    <w:rsid w:val="00FF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97"/>
  </w:style>
  <w:style w:type="paragraph" w:styleId="2">
    <w:name w:val="heading 2"/>
    <w:basedOn w:val="a"/>
    <w:link w:val="20"/>
    <w:uiPriority w:val="9"/>
    <w:qFormat/>
    <w:rsid w:val="000D3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3E2"/>
    <w:rPr>
      <w:b/>
      <w:bCs/>
    </w:rPr>
  </w:style>
  <w:style w:type="character" w:styleId="a5">
    <w:name w:val="Emphasis"/>
    <w:basedOn w:val="a0"/>
    <w:uiPriority w:val="20"/>
    <w:qFormat/>
    <w:rsid w:val="000D33E2"/>
    <w:rPr>
      <w:i/>
      <w:iCs/>
    </w:rPr>
  </w:style>
  <w:style w:type="character" w:customStyle="1" w:styleId="apple-converted-space">
    <w:name w:val="apple-converted-space"/>
    <w:basedOn w:val="a0"/>
    <w:rsid w:val="000D33E2"/>
  </w:style>
  <w:style w:type="character" w:customStyle="1" w:styleId="a20">
    <w:name w:val="a2"/>
    <w:basedOn w:val="a0"/>
    <w:rsid w:val="000D33E2"/>
  </w:style>
  <w:style w:type="paragraph" w:styleId="a6">
    <w:name w:val="Title"/>
    <w:basedOn w:val="a"/>
    <w:link w:val="a7"/>
    <w:qFormat/>
    <w:rsid w:val="004B05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B053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96A4-0025-403D-99A5-6C52F665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5</cp:revision>
  <dcterms:created xsi:type="dcterms:W3CDTF">2014-11-11T04:49:00Z</dcterms:created>
  <dcterms:modified xsi:type="dcterms:W3CDTF">2014-11-11T10:18:00Z</dcterms:modified>
</cp:coreProperties>
</file>